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EC" w:rsidRDefault="008A6BEC" w:rsidP="008A6BEC">
      <w:pPr>
        <w:pStyle w:val="Default"/>
      </w:pPr>
    </w:p>
    <w:p w:rsidR="00AF2A13" w:rsidRPr="00802066" w:rsidRDefault="008A6BEC" w:rsidP="00355E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066">
        <w:rPr>
          <w:rFonts w:ascii="Times New Roman" w:hAnsi="Times New Roman" w:cs="Times New Roman"/>
          <w:b/>
          <w:bCs/>
          <w:sz w:val="26"/>
          <w:szCs w:val="26"/>
        </w:rPr>
        <w:t>Тематика классных часов правовой направленности</w:t>
      </w:r>
    </w:p>
    <w:tbl>
      <w:tblPr>
        <w:tblStyle w:val="a3"/>
        <w:tblW w:w="0" w:type="auto"/>
        <w:tblLook w:val="04A0"/>
      </w:tblPr>
      <w:tblGrid>
        <w:gridCol w:w="960"/>
        <w:gridCol w:w="32"/>
        <w:gridCol w:w="946"/>
        <w:gridCol w:w="43"/>
        <w:gridCol w:w="7590"/>
      </w:tblGrid>
      <w:tr w:rsidR="00BE33A3" w:rsidTr="00BE33A3">
        <w:tc>
          <w:tcPr>
            <w:tcW w:w="960" w:type="dxa"/>
            <w:vMerge w:val="restart"/>
          </w:tcPr>
          <w:p w:rsidR="00BE33A3" w:rsidRDefault="00BE33A3" w:rsidP="006B6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E33A3" w:rsidRDefault="00BE33A3" w:rsidP="006B633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8" w:type="dxa"/>
            <w:gridSpan w:val="2"/>
          </w:tcPr>
          <w:p w:rsidR="00BE33A3" w:rsidRPr="00355E11" w:rsidRDefault="00BE33A3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17"/>
            </w:tblGrid>
            <w:tr w:rsidR="00BE33A3" w:rsidRPr="00B979B0" w:rsidTr="00A002EE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BE33A3" w:rsidRPr="00B979B0" w:rsidRDefault="00BE33A3" w:rsidP="00A002EE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Правила поведения в классе, школе. На уроки – в школьной форме. </w:t>
                  </w:r>
                </w:p>
              </w:tc>
            </w:tr>
          </w:tbl>
          <w:p w:rsidR="00BE33A3" w:rsidRPr="00B979B0" w:rsidRDefault="00BE33A3" w:rsidP="00A002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355E11" w:rsidRDefault="00BE33A3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1"/>
            </w:tblGrid>
            <w:tr w:rsidR="00BE33A3" w:rsidRPr="00B979B0" w:rsidTr="00A002EE">
              <w:tblPrEx>
                <w:tblCellMar>
                  <w:top w:w="0" w:type="dxa"/>
                  <w:bottom w:w="0" w:type="dxa"/>
                </w:tblCellMar>
              </w:tblPrEx>
              <w:trPr>
                <w:trHeight w:val="170"/>
              </w:trPr>
              <w:tc>
                <w:tcPr>
                  <w:tcW w:w="3111" w:type="dxa"/>
                </w:tcPr>
                <w:p w:rsidR="00BE33A3" w:rsidRPr="00B979B0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>Родина. Малая родина.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355E11" w:rsidRDefault="00BE33A3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91"/>
            </w:tblGrid>
            <w:tr w:rsidR="00BE33A3" w:rsidRPr="00B979B0" w:rsidTr="00A002EE">
              <w:tblPrEx>
                <w:tblCellMar>
                  <w:top w:w="0" w:type="dxa"/>
                  <w:bottom w:w="0" w:type="dxa"/>
                </w:tblCellMar>
              </w:tblPrEx>
              <w:trPr>
                <w:trHeight w:val="170"/>
              </w:trPr>
              <w:tc>
                <w:tcPr>
                  <w:tcW w:w="0" w:type="auto"/>
                </w:tcPr>
                <w:p w:rsidR="00BE33A3" w:rsidRPr="00B979B0" w:rsidRDefault="00BE33A3" w:rsidP="00A002EE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Народы России. Основные традиционные религии. </w:t>
                  </w:r>
                </w:p>
              </w:tc>
            </w:tr>
          </w:tbl>
          <w:p w:rsidR="00BE33A3" w:rsidRPr="00B979B0" w:rsidRDefault="00BE33A3" w:rsidP="00A002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355E11" w:rsidRDefault="00BE33A3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25"/>
            </w:tblGrid>
            <w:tr w:rsidR="00BE33A3" w:rsidRPr="00B979B0" w:rsidTr="00A002EE">
              <w:tblPrEx>
                <w:tblCellMar>
                  <w:top w:w="0" w:type="dxa"/>
                  <w:bottom w:w="0" w:type="dxa"/>
                </w:tblCellMar>
              </w:tblPrEx>
              <w:trPr>
                <w:trHeight w:val="170"/>
              </w:trPr>
              <w:tc>
                <w:tcPr>
                  <w:tcW w:w="0" w:type="auto"/>
                </w:tcPr>
                <w:p w:rsidR="00BE33A3" w:rsidRPr="00B979B0" w:rsidRDefault="00BE33A3" w:rsidP="00A002EE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Семья. Жизнь семьи. Маршруты выходного дня. </w:t>
                  </w:r>
                </w:p>
              </w:tc>
            </w:tr>
          </w:tbl>
          <w:p w:rsidR="00BE33A3" w:rsidRPr="00B979B0" w:rsidRDefault="00BE33A3" w:rsidP="00A002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355E11" w:rsidRDefault="00BE33A3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33" w:type="dxa"/>
            <w:gridSpan w:val="2"/>
          </w:tcPr>
          <w:p w:rsidR="00BE33A3" w:rsidRPr="00B979B0" w:rsidRDefault="00BE33A3" w:rsidP="00B979B0">
            <w:pPr>
              <w:pStyle w:val="Default"/>
              <w:rPr>
                <w:sz w:val="26"/>
                <w:szCs w:val="26"/>
              </w:rPr>
            </w:pPr>
            <w:r w:rsidRPr="00B979B0">
              <w:rPr>
                <w:sz w:val="26"/>
                <w:szCs w:val="26"/>
              </w:rPr>
              <w:t xml:space="preserve">  Чисто не там, где убирают…</w:t>
            </w: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355E11" w:rsidRDefault="00BE33A3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17"/>
            </w:tblGrid>
            <w:tr w:rsidR="00BE33A3" w:rsidRPr="00B979B0" w:rsidTr="00A002EE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0" w:type="auto"/>
                </w:tcPr>
                <w:p w:rsidR="00BE33A3" w:rsidRPr="00B979B0" w:rsidRDefault="00BE33A3" w:rsidP="00A002EE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Экономия природных ресурсов: вода, электричество, топливо, продукты питания. </w:t>
                  </w:r>
                </w:p>
              </w:tc>
            </w:tr>
          </w:tbl>
          <w:p w:rsidR="00BE33A3" w:rsidRPr="00B979B0" w:rsidRDefault="00BE33A3" w:rsidP="00A002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355E11" w:rsidRDefault="00BE33A3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633" w:type="dxa"/>
            <w:gridSpan w:val="2"/>
          </w:tcPr>
          <w:p w:rsidR="00BE33A3" w:rsidRPr="00B979B0" w:rsidRDefault="00BE33A3" w:rsidP="00B979B0">
            <w:pPr>
              <w:pStyle w:val="Default"/>
              <w:rPr>
                <w:sz w:val="26"/>
                <w:szCs w:val="26"/>
              </w:rPr>
            </w:pPr>
            <w:r w:rsidRPr="00B979B0">
              <w:rPr>
                <w:sz w:val="26"/>
                <w:szCs w:val="26"/>
              </w:rPr>
              <w:t xml:space="preserve">  Сказка о потерянном времени.</w:t>
            </w: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355E11" w:rsidRDefault="00BE33A3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633" w:type="dxa"/>
            <w:gridSpan w:val="2"/>
          </w:tcPr>
          <w:p w:rsidR="00BE33A3" w:rsidRPr="00B979B0" w:rsidRDefault="00BE33A3" w:rsidP="00B979B0">
            <w:pPr>
              <w:pStyle w:val="Default"/>
              <w:rPr>
                <w:sz w:val="26"/>
                <w:szCs w:val="26"/>
              </w:rPr>
            </w:pPr>
            <w:r w:rsidRPr="00B979B0">
              <w:rPr>
                <w:sz w:val="26"/>
                <w:szCs w:val="26"/>
              </w:rPr>
              <w:t xml:space="preserve">  Права ребенка от 0 до 7 лет.</w:t>
            </w: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355E11" w:rsidRDefault="00BE33A3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E1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633" w:type="dxa"/>
            <w:gridSpan w:val="2"/>
          </w:tcPr>
          <w:p w:rsidR="00BE33A3" w:rsidRPr="00B979B0" w:rsidRDefault="00BE33A3" w:rsidP="00A002EE">
            <w:pPr>
              <w:pStyle w:val="Default"/>
              <w:rPr>
                <w:sz w:val="26"/>
                <w:szCs w:val="26"/>
              </w:rPr>
            </w:pPr>
            <w:r w:rsidRPr="00B979B0">
              <w:rPr>
                <w:sz w:val="26"/>
                <w:szCs w:val="26"/>
              </w:rPr>
              <w:t xml:space="preserve"> Ответственность за нарушение ПДД.</w:t>
            </w:r>
          </w:p>
        </w:tc>
      </w:tr>
      <w:tr w:rsidR="00BE33A3" w:rsidTr="00BE33A3">
        <w:tc>
          <w:tcPr>
            <w:tcW w:w="960" w:type="dxa"/>
            <w:vMerge w:val="restart"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2класс</w:t>
            </w:r>
          </w:p>
        </w:tc>
        <w:tc>
          <w:tcPr>
            <w:tcW w:w="978" w:type="dxa"/>
            <w:gridSpan w:val="2"/>
          </w:tcPr>
          <w:p w:rsidR="00BE33A3" w:rsidRPr="00C52FB1" w:rsidRDefault="00BE33A3" w:rsidP="00C52FB1">
            <w:pPr>
              <w:pStyle w:val="Default"/>
              <w:jc w:val="center"/>
              <w:rPr>
                <w:b/>
              </w:rPr>
            </w:pPr>
            <w:r w:rsidRPr="00C52FB1">
              <w:rPr>
                <w:b/>
              </w:rPr>
              <w:t>1.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17"/>
            </w:tblGrid>
            <w:tr w:rsidR="00BE33A3" w:rsidRPr="00B979B0" w:rsidTr="00216687">
              <w:tblPrEx>
                <w:tblCellMar>
                  <w:top w:w="0" w:type="dxa"/>
                  <w:bottom w:w="0" w:type="dxa"/>
                </w:tblCellMar>
              </w:tblPrEx>
              <w:trPr>
                <w:trHeight w:val="320"/>
              </w:trPr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 </w:t>
                  </w:r>
                  <w:r w:rsidRPr="00530EF9">
                    <w:rPr>
                      <w:sz w:val="26"/>
                      <w:szCs w:val="26"/>
                    </w:rPr>
                    <w:t xml:space="preserve">Звонок в службы спасения, телефоны экстренного реагирования. 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rPr>
          <w:trHeight w:val="390"/>
        </w:trPr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C52FB1" w:rsidRDefault="00BE33A3" w:rsidP="00C52FB1">
            <w:pPr>
              <w:pStyle w:val="Default"/>
              <w:jc w:val="center"/>
              <w:rPr>
                <w:b/>
              </w:rPr>
            </w:pPr>
            <w:r w:rsidRPr="00C52FB1">
              <w:rPr>
                <w:b/>
              </w:rPr>
              <w:t>2.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06"/>
            </w:tblGrid>
            <w:tr w:rsidR="00BE33A3" w:rsidRPr="00B979B0" w:rsidTr="005E28C2">
              <w:tblPrEx>
                <w:tblCellMar>
                  <w:top w:w="0" w:type="dxa"/>
                  <w:bottom w:w="0" w:type="dxa"/>
                </w:tblCellMar>
              </w:tblPrEx>
              <w:trPr>
                <w:trHeight w:val="619"/>
              </w:trPr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 </w:t>
                  </w:r>
                  <w:r w:rsidRPr="00530EF9">
                    <w:rPr>
                      <w:sz w:val="26"/>
                      <w:szCs w:val="26"/>
                    </w:rPr>
                    <w:t>Права ребенка от 0 до 8 лет.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C52FB1" w:rsidRDefault="00BE33A3" w:rsidP="00C52FB1">
            <w:pPr>
              <w:pStyle w:val="Default"/>
              <w:jc w:val="center"/>
              <w:rPr>
                <w:b/>
              </w:rPr>
            </w:pPr>
            <w:r w:rsidRPr="00C52FB1">
              <w:rPr>
                <w:b/>
              </w:rPr>
              <w:t>3.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152"/>
            </w:tblGrid>
            <w:tr w:rsidR="00BE33A3" w:rsidRPr="00B979B0" w:rsidTr="00216687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530EF9">
                    <w:rPr>
                      <w:sz w:val="26"/>
                      <w:szCs w:val="26"/>
                    </w:rPr>
                    <w:t xml:space="preserve">Правила поведения на улице. Свой и чужой. 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C52FB1" w:rsidRDefault="00BE33A3" w:rsidP="00C52FB1">
            <w:pPr>
              <w:pStyle w:val="Default"/>
              <w:jc w:val="center"/>
              <w:rPr>
                <w:b/>
              </w:rPr>
            </w:pPr>
            <w:r w:rsidRPr="00C52FB1">
              <w:rPr>
                <w:b/>
              </w:rPr>
              <w:t>4.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6150"/>
            </w:tblGrid>
            <w:tr w:rsidR="00BE33A3" w:rsidRPr="00B979B0" w:rsidTr="00216687">
              <w:tblPrEx>
                <w:tblCellMar>
                  <w:top w:w="0" w:type="dxa"/>
                  <w:bottom w:w="0" w:type="dxa"/>
                </w:tblCellMar>
              </w:tblPrEx>
              <w:trPr>
                <w:trHeight w:val="178"/>
              </w:trPr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E33A3" w:rsidRPr="00B979B0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530EF9">
                    <w:rPr>
                      <w:sz w:val="26"/>
                      <w:szCs w:val="26"/>
                    </w:rPr>
                    <w:t xml:space="preserve">Этикет. </w:t>
                  </w:r>
                  <w:r w:rsidRPr="00B979B0">
                    <w:rPr>
                      <w:sz w:val="26"/>
                      <w:szCs w:val="26"/>
                    </w:rPr>
                    <w:t xml:space="preserve">Культура поведения в общественных местах. 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C52FB1" w:rsidRDefault="00BE33A3" w:rsidP="00C52FB1">
            <w:pPr>
              <w:pStyle w:val="Default"/>
              <w:jc w:val="center"/>
              <w:rPr>
                <w:b/>
              </w:rPr>
            </w:pPr>
            <w:r w:rsidRPr="00C52FB1">
              <w:rPr>
                <w:b/>
              </w:rPr>
              <w:t>5.</w:t>
            </w:r>
          </w:p>
        </w:tc>
        <w:tc>
          <w:tcPr>
            <w:tcW w:w="7633" w:type="dxa"/>
            <w:gridSpan w:val="2"/>
          </w:tcPr>
          <w:tbl>
            <w:tblPr>
              <w:tblW w:w="741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  <w:gridCol w:w="7181"/>
            </w:tblGrid>
            <w:tr w:rsidR="00BE33A3" w:rsidRPr="00B979B0" w:rsidTr="00C52FB1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236" w:type="dxa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530EF9">
                    <w:rPr>
                      <w:sz w:val="26"/>
                      <w:szCs w:val="26"/>
                    </w:rPr>
                    <w:t xml:space="preserve">Мой и чужой труд. Мое и чужое мнение. Бесконфликтное поведение. 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rPr>
          <w:trHeight w:val="346"/>
        </w:trPr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C52FB1" w:rsidRDefault="00BE33A3" w:rsidP="00C52FB1">
            <w:pPr>
              <w:pStyle w:val="Default"/>
              <w:jc w:val="center"/>
              <w:rPr>
                <w:b/>
              </w:rPr>
            </w:pPr>
            <w:r w:rsidRPr="00C52FB1">
              <w:rPr>
                <w:b/>
              </w:rPr>
              <w:t>6.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00"/>
            </w:tblGrid>
            <w:tr w:rsidR="00BE33A3" w:rsidRPr="00B979B0" w:rsidTr="00C52FB1">
              <w:tblPrEx>
                <w:tblCellMar>
                  <w:top w:w="0" w:type="dxa"/>
                  <w:bottom w:w="0" w:type="dxa"/>
                </w:tblCellMar>
              </w:tblPrEx>
              <w:trPr>
                <w:trHeight w:val="639"/>
              </w:trPr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 </w:t>
                  </w:r>
                  <w:r w:rsidRPr="00530EF9">
                    <w:rPr>
                      <w:sz w:val="26"/>
                      <w:szCs w:val="26"/>
                    </w:rPr>
                    <w:t xml:space="preserve">Ответственность пешехода и пассажира. 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rPr>
          <w:trHeight w:val="411"/>
        </w:trPr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C52FB1" w:rsidRDefault="00BE33A3" w:rsidP="00C52FB1">
            <w:pPr>
              <w:pStyle w:val="Default"/>
              <w:jc w:val="center"/>
              <w:rPr>
                <w:b/>
              </w:rPr>
            </w:pPr>
            <w:r w:rsidRPr="00C52FB1">
              <w:rPr>
                <w:b/>
              </w:rPr>
              <w:t>7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51"/>
            </w:tblGrid>
            <w:tr w:rsidR="00BE33A3" w:rsidRPr="00B979B0" w:rsidTr="00C52FB1">
              <w:tblPrEx>
                <w:tblCellMar>
                  <w:top w:w="0" w:type="dxa"/>
                  <w:bottom w:w="0" w:type="dxa"/>
                </w:tblCellMar>
              </w:tblPrEx>
              <w:trPr>
                <w:trHeight w:val="563"/>
              </w:trPr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530EF9">
                    <w:rPr>
                      <w:sz w:val="26"/>
                      <w:szCs w:val="26"/>
                    </w:rPr>
                    <w:t xml:space="preserve">Охрана природы. Использование без вреда. 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rPr>
          <w:trHeight w:val="264"/>
        </w:trPr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C52FB1" w:rsidRDefault="00BE33A3" w:rsidP="00C52FB1">
            <w:pPr>
              <w:pStyle w:val="Default"/>
              <w:jc w:val="center"/>
              <w:rPr>
                <w:b/>
              </w:rPr>
            </w:pPr>
            <w:r w:rsidRPr="00C52FB1">
              <w:rPr>
                <w:b/>
              </w:rPr>
              <w:t>8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59"/>
            </w:tblGrid>
            <w:tr w:rsidR="00BE33A3" w:rsidRPr="00B979B0" w:rsidTr="00C52FB1">
              <w:tblPrEx>
                <w:tblCellMar>
                  <w:top w:w="0" w:type="dxa"/>
                  <w:bottom w:w="0" w:type="dxa"/>
                </w:tblCellMar>
              </w:tblPrEx>
              <w:trPr>
                <w:trHeight w:val="415"/>
              </w:trPr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 </w:t>
                  </w:r>
                  <w:r w:rsidRPr="00530EF9">
                    <w:rPr>
                      <w:sz w:val="26"/>
                      <w:szCs w:val="26"/>
                    </w:rPr>
                    <w:t xml:space="preserve">Загрязнение бытовое и экологическое. 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33A3" w:rsidTr="00BE33A3">
        <w:trPr>
          <w:trHeight w:val="320"/>
        </w:trPr>
        <w:tc>
          <w:tcPr>
            <w:tcW w:w="960" w:type="dxa"/>
            <w:vMerge/>
          </w:tcPr>
          <w:p w:rsidR="00BE33A3" w:rsidRDefault="00BE33A3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E33A3" w:rsidRPr="00C52FB1" w:rsidRDefault="00BE33A3" w:rsidP="00C52FB1">
            <w:pPr>
              <w:pStyle w:val="Default"/>
              <w:jc w:val="center"/>
              <w:rPr>
                <w:b/>
              </w:rPr>
            </w:pPr>
            <w:r w:rsidRPr="00C52FB1">
              <w:rPr>
                <w:b/>
              </w:rPr>
              <w:t>9.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84"/>
            </w:tblGrid>
            <w:tr w:rsidR="00BE33A3" w:rsidRPr="00B979B0" w:rsidTr="00C52FB1">
              <w:tblPrEx>
                <w:tblCellMar>
                  <w:top w:w="0" w:type="dxa"/>
                  <w:bottom w:w="0" w:type="dxa"/>
                </w:tblCellMar>
              </w:tblPrEx>
              <w:trPr>
                <w:trHeight w:val="613"/>
              </w:trPr>
              <w:tc>
                <w:tcPr>
                  <w:tcW w:w="0" w:type="auto"/>
                </w:tcPr>
                <w:p w:rsidR="00BE33A3" w:rsidRPr="00530EF9" w:rsidRDefault="00BE33A3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530EF9">
                    <w:rPr>
                      <w:sz w:val="26"/>
                      <w:szCs w:val="26"/>
                    </w:rPr>
                    <w:t xml:space="preserve">Ты – мне, я – тебе. Безвозмездная деятельность </w:t>
                  </w:r>
                </w:p>
              </w:tc>
            </w:tr>
          </w:tbl>
          <w:p w:rsidR="00BE33A3" w:rsidRPr="00B979B0" w:rsidRDefault="00BE33A3" w:rsidP="00B979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79B0" w:rsidTr="00BE33A3">
        <w:tc>
          <w:tcPr>
            <w:tcW w:w="960" w:type="dxa"/>
            <w:vMerge w:val="restart"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3класс</w:t>
            </w: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C52FB1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257"/>
            </w:tblGrid>
            <w:tr w:rsidR="00B979B0" w:rsidRPr="00B979B0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0" w:type="auto"/>
                </w:tcPr>
                <w:p w:rsidR="00B979B0" w:rsidRDefault="00B979B0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B979B0" w:rsidRDefault="00B979B0">
                  <w:pPr>
                    <w:pStyle w:val="Default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Роль ребенка в семье, обществе, государстве. </w:t>
                  </w:r>
                </w:p>
              </w:tc>
            </w:tr>
          </w:tbl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Кто и что меня защищает. Правоохранительные органы, документы.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доверия. Как и у кого просить о помощи.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Права, обязанности и ответственность ребенка до 10 лет.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Созидание, потребление, разрушение. Вандализм.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Моя ответственность за мое здоровье: режим дня, питание, полезные привычки.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с ограниченными возможностями здоровья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 Заработок.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84"/>
            </w:tblGrid>
            <w:tr w:rsidR="00B979B0" w:rsidRPr="00B979B0" w:rsidTr="00585BF4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0" w:type="auto"/>
                </w:tcPr>
                <w:p w:rsidR="00B979B0" w:rsidRDefault="00B979B0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Собственность. Кража.</w:t>
                  </w:r>
                </w:p>
              </w:tc>
            </w:tr>
          </w:tbl>
          <w:p w:rsidR="00B979B0" w:rsidRPr="00B979B0" w:rsidRDefault="00B979B0" w:rsidP="00B979B0">
            <w:pPr>
              <w:pStyle w:val="Default"/>
              <w:rPr>
                <w:sz w:val="26"/>
                <w:szCs w:val="26"/>
              </w:rPr>
            </w:pPr>
          </w:p>
        </w:tc>
      </w:tr>
      <w:tr w:rsidR="00B979B0" w:rsidTr="00B979B0">
        <w:trPr>
          <w:trHeight w:val="390"/>
        </w:trPr>
        <w:tc>
          <w:tcPr>
            <w:tcW w:w="960" w:type="dxa"/>
            <w:vMerge w:val="restart"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4класс</w:t>
            </w: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57"/>
            </w:tblGrid>
            <w:tr w:rsidR="00B979B0" w:rsidRPr="00B979B0" w:rsidTr="007608DC">
              <w:tblPrEx>
                <w:tblCellMar>
                  <w:top w:w="0" w:type="dxa"/>
                  <w:bottom w:w="0" w:type="dxa"/>
                </w:tblCellMar>
              </w:tblPrEx>
              <w:trPr>
                <w:trHeight w:val="897"/>
              </w:trPr>
              <w:tc>
                <w:tcPr>
                  <w:tcW w:w="0" w:type="auto"/>
                </w:tcPr>
                <w:p w:rsidR="00B979B0" w:rsidRDefault="00B979B0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Человек – венец природы </w:t>
                  </w:r>
                </w:p>
              </w:tc>
            </w:tr>
          </w:tbl>
          <w:p w:rsidR="00B979B0" w:rsidRPr="00B979B0" w:rsidRDefault="00B979B0" w:rsidP="00B979B0">
            <w:pPr>
              <w:pStyle w:val="Default"/>
              <w:rPr>
                <w:sz w:val="26"/>
                <w:szCs w:val="26"/>
              </w:rPr>
            </w:pP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Поступки плохие и хорошие.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Добровольчество</w:t>
            </w:r>
          </w:p>
        </w:tc>
      </w:tr>
      <w:tr w:rsidR="00B979B0" w:rsidTr="00B979B0">
        <w:trPr>
          <w:trHeight w:val="629"/>
        </w:trPr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Pr="00355E11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73"/>
            </w:tblGrid>
            <w:tr w:rsidR="00B979B0" w:rsidRPr="00B979B0" w:rsidTr="0082390C">
              <w:tblPrEx>
                <w:tblCellMar>
                  <w:top w:w="0" w:type="dxa"/>
                  <w:bottom w:w="0" w:type="dxa"/>
                </w:tblCellMar>
              </w:tblPrEx>
              <w:trPr>
                <w:trHeight w:val="1495"/>
              </w:trPr>
              <w:tc>
                <w:tcPr>
                  <w:tcW w:w="0" w:type="auto"/>
                </w:tcPr>
                <w:p w:rsidR="00B979B0" w:rsidRDefault="00B979B0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Права и ответственность детей с 0 до 11 лет. </w:t>
                  </w:r>
                </w:p>
              </w:tc>
            </w:tr>
          </w:tbl>
          <w:p w:rsidR="00B979B0" w:rsidRPr="00B979B0" w:rsidRDefault="00B979B0" w:rsidP="00B979B0">
            <w:pPr>
              <w:pStyle w:val="Default"/>
              <w:rPr>
                <w:sz w:val="26"/>
                <w:szCs w:val="26"/>
              </w:rPr>
            </w:pP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Нравственный выбор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Ответственность за состояние окружающего мира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Действие и бездействие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633" w:type="dxa"/>
            <w:gridSpan w:val="2"/>
          </w:tcPr>
          <w:p w:rsidR="00B979B0" w:rsidRPr="00B979B0" w:rsidRDefault="00B979B0" w:rsidP="00A002E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Помочь себе, помочь другому.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A00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6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6840"/>
            </w:tblGrid>
            <w:tr w:rsidR="00B979B0" w:rsidRPr="00B979B0" w:rsidTr="00DB5806">
              <w:tblPrEx>
                <w:tblCellMar>
                  <w:top w:w="0" w:type="dxa"/>
                  <w:bottom w:w="0" w:type="dxa"/>
                </w:tblCellMar>
              </w:tblPrEx>
              <w:trPr>
                <w:trHeight w:val="173"/>
              </w:trPr>
              <w:tc>
                <w:tcPr>
                  <w:tcW w:w="0" w:type="auto"/>
                </w:tcPr>
                <w:p w:rsidR="00B979B0" w:rsidRDefault="00B979B0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B979B0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979B0" w:rsidRDefault="00B979B0" w:rsidP="00B979B0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Ответственность родителей за деяния несовершеннолетних </w:t>
                  </w:r>
                </w:p>
              </w:tc>
            </w:tr>
          </w:tbl>
          <w:p w:rsidR="00B979B0" w:rsidRPr="00B979B0" w:rsidRDefault="00B979B0" w:rsidP="00B979B0">
            <w:pPr>
              <w:pStyle w:val="Default"/>
              <w:rPr>
                <w:sz w:val="26"/>
                <w:szCs w:val="26"/>
              </w:rPr>
            </w:pPr>
          </w:p>
        </w:tc>
      </w:tr>
      <w:tr w:rsidR="00B979B0" w:rsidTr="00BE33A3">
        <w:tc>
          <w:tcPr>
            <w:tcW w:w="960" w:type="dxa"/>
            <w:vMerge w:val="restart"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5класс</w:t>
            </w:r>
          </w:p>
        </w:tc>
        <w:tc>
          <w:tcPr>
            <w:tcW w:w="978" w:type="dxa"/>
            <w:gridSpan w:val="2"/>
          </w:tcPr>
          <w:p w:rsidR="00B979B0" w:rsidRDefault="00B979B0" w:rsidP="004A235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7633" w:type="dxa"/>
            <w:gridSpan w:val="2"/>
          </w:tcPr>
          <w:p w:rsidR="00B979B0" w:rsidRDefault="00B979B0" w:rsidP="004A23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Безопасность на дорогах, воде, транспорте. 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4A235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7633" w:type="dxa"/>
            <w:gridSpan w:val="2"/>
          </w:tcPr>
          <w:p w:rsidR="00B979B0" w:rsidRDefault="00B979B0" w:rsidP="004A23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Права, обязанности и ответственность подростков до 12 лет 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4A235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633" w:type="dxa"/>
            <w:gridSpan w:val="2"/>
          </w:tcPr>
          <w:p w:rsidR="00B979B0" w:rsidRDefault="00B979B0" w:rsidP="004A235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Ответственность за тех, кого приручили. 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4A235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633" w:type="dxa"/>
            <w:gridSpan w:val="2"/>
          </w:tcPr>
          <w:p w:rsidR="00B979B0" w:rsidRDefault="00B979B0" w:rsidP="004A23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Общественные организации помощи бездомным животным. 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4A235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7633" w:type="dxa"/>
            <w:gridSpan w:val="2"/>
          </w:tcPr>
          <w:p w:rsidR="00B979B0" w:rsidRDefault="00B979B0" w:rsidP="004A23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Ценность семьи. Дети-сироты и дети, оставшиеся без попечения родителей. 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4A235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633" w:type="dxa"/>
            <w:gridSpan w:val="2"/>
          </w:tcPr>
          <w:p w:rsidR="00B979B0" w:rsidRDefault="00B979B0" w:rsidP="004A235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Милосердие, благотворительность, социальные учреждения. 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4A235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7 </w:t>
            </w:r>
          </w:p>
        </w:tc>
        <w:tc>
          <w:tcPr>
            <w:tcW w:w="7633" w:type="dxa"/>
            <w:gridSpan w:val="2"/>
          </w:tcPr>
          <w:p w:rsidR="00B979B0" w:rsidRDefault="00B979B0" w:rsidP="004A23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Школьные службы примирения. 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4A235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 </w:t>
            </w:r>
          </w:p>
        </w:tc>
        <w:tc>
          <w:tcPr>
            <w:tcW w:w="7633" w:type="dxa"/>
            <w:gridSpan w:val="2"/>
          </w:tcPr>
          <w:p w:rsidR="00B979B0" w:rsidRDefault="00B979B0" w:rsidP="004A23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Трудящиеся, иждивенцы, </w:t>
            </w:r>
            <w:proofErr w:type="gramStart"/>
            <w:r>
              <w:rPr>
                <w:sz w:val="26"/>
                <w:szCs w:val="26"/>
              </w:rPr>
              <w:t>тунеядцы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</w:p>
        </w:tc>
      </w:tr>
      <w:tr w:rsidR="00B979B0" w:rsidTr="00BE33A3">
        <w:tc>
          <w:tcPr>
            <w:tcW w:w="960" w:type="dxa"/>
            <w:vMerge/>
          </w:tcPr>
          <w:p w:rsidR="00B979B0" w:rsidRDefault="00B979B0" w:rsidP="00355E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:rsidR="00B979B0" w:rsidRDefault="00B979B0" w:rsidP="004A235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9 </w:t>
            </w:r>
          </w:p>
        </w:tc>
        <w:tc>
          <w:tcPr>
            <w:tcW w:w="7633" w:type="dxa"/>
            <w:gridSpan w:val="2"/>
          </w:tcPr>
          <w:p w:rsidR="00B979B0" w:rsidRDefault="00B979B0" w:rsidP="004A23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оставить след в истории и не «наследить». </w:t>
            </w:r>
          </w:p>
        </w:tc>
      </w:tr>
      <w:tr w:rsidR="00802066" w:rsidTr="00802066">
        <w:tc>
          <w:tcPr>
            <w:tcW w:w="992" w:type="dxa"/>
            <w:gridSpan w:val="2"/>
            <w:vMerge w:val="restart"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  <w:r w:rsidRPr="00802066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и нормы поведения в обществе. Права, обязанности и ответственность ребенка до 14 лет.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Нарушения норм и их последствия.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и правопорядок. Нанесение вреда здоровью.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Учебно-воспитательные учреждения открытого и закрытого типа.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защититься от несправедливости.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Предупреждение </w:t>
            </w:r>
            <w:proofErr w:type="spellStart"/>
            <w:r>
              <w:rPr>
                <w:sz w:val="26"/>
                <w:szCs w:val="26"/>
              </w:rPr>
              <w:t>виктимного</w:t>
            </w:r>
            <w:proofErr w:type="spellEnd"/>
            <w:r>
              <w:rPr>
                <w:sz w:val="26"/>
                <w:szCs w:val="26"/>
              </w:rPr>
              <w:t xml:space="preserve"> поведения.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7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Мораль. Идеал и ценности. Духовность.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поведения в обществе.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9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Взаимоотношения детей и родителей. </w:t>
            </w:r>
          </w:p>
        </w:tc>
      </w:tr>
      <w:tr w:rsidR="00802066" w:rsidTr="00802066">
        <w:tc>
          <w:tcPr>
            <w:tcW w:w="992" w:type="dxa"/>
            <w:gridSpan w:val="2"/>
            <w:vMerge w:val="restart"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  <w:r w:rsidRPr="00802066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и трудности переходного возраста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Социальная среда подростка. Влияние улицы.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портрет молодежи.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Права, обязанности и ответственность подростков 12-14 лет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Причины противоправного поведения.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Задержание подростка правоохранительными органами. Правила поведения, права подростка при задержании.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7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Современное общество как источник опасности.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Формальные и неформальные коллективы подростков.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Правомерный досуг подростка. Маршруты выходного дня. </w:t>
            </w:r>
          </w:p>
        </w:tc>
      </w:tr>
      <w:tr w:rsidR="00802066" w:rsidTr="00802066">
        <w:tc>
          <w:tcPr>
            <w:tcW w:w="992" w:type="dxa"/>
            <w:gridSpan w:val="2"/>
            <w:vMerge w:val="restart"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  <w:r w:rsidRPr="00802066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Глобализация. Причины и опасность международного терроризма.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Воспитание и социализация. Воспитание в семье.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Налоги, их виды. Долг и кредит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Социальная стратификация, социальная дифференциация.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Межнациональные отношения. Этнические конфликты. Толерантность.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</w:pPr>
            <w:r>
              <w:t xml:space="preserve">Проблемы общения. Виды конфликтов и их разрешение.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7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Права несовершеннолетнего 14-16 лет. Эмансипация.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Социальные нормы и отклоняющееся поведение.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9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Алкоголизм, наркомания, преступность. </w:t>
            </w:r>
          </w:p>
        </w:tc>
      </w:tr>
      <w:tr w:rsidR="00802066" w:rsidTr="00802066">
        <w:tc>
          <w:tcPr>
            <w:tcW w:w="992" w:type="dxa"/>
            <w:gridSpan w:val="2"/>
            <w:vMerge w:val="restart"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  <w:r w:rsidRPr="00802066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Социальные нормы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Санкции как регулятор человеческого поведения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Административные правонарушения.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Взаимные обязанности родителей и детей.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Формы совершения преступления: действие и бездействие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</w:pPr>
            <w:r>
              <w:t xml:space="preserve">Образ жизни. Привычки и манеры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7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Неформальные молодежные группы, их поведение и ответственность.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Религия и ее роль в обществе. Традиции и радикализм. Религиозный терроризм.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9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Обычаи и традиции. Нравы и мораль. </w:t>
            </w:r>
          </w:p>
        </w:tc>
      </w:tr>
      <w:tr w:rsidR="00802066" w:rsidTr="00802066">
        <w:tc>
          <w:tcPr>
            <w:tcW w:w="992" w:type="dxa"/>
            <w:gridSpan w:val="2"/>
            <w:vMerge w:val="restart"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  <w:r w:rsidRPr="00802066">
              <w:rPr>
                <w:rFonts w:ascii="Times New Roman" w:hAnsi="Times New Roman" w:cs="Times New Roman"/>
                <w:b/>
              </w:rPr>
              <w:t>10класс</w:t>
            </w: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контроль, нормы социального контроля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Санкции социального контроля, самоконтроль.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Религии и </w:t>
            </w:r>
            <w:proofErr w:type="spellStart"/>
            <w:r>
              <w:rPr>
                <w:sz w:val="26"/>
                <w:szCs w:val="26"/>
              </w:rPr>
              <w:t>конфессии</w:t>
            </w:r>
            <w:proofErr w:type="spellEnd"/>
            <w:r>
              <w:rPr>
                <w:sz w:val="26"/>
                <w:szCs w:val="26"/>
              </w:rPr>
              <w:t xml:space="preserve"> России. Традиционные и нетрадиционные верования.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прогресс, регресс, реформа, эволюция, революция. Революции 21 века.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Коррупция как угроза национальной безопасности.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Глобализация, терроризм, глобальное общество. Антиглобализм.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7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Национальная политика России.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Народность, </w:t>
            </w:r>
            <w:proofErr w:type="spellStart"/>
            <w:r>
              <w:rPr>
                <w:sz w:val="26"/>
                <w:szCs w:val="26"/>
              </w:rPr>
              <w:t>этноцентризм</w:t>
            </w:r>
            <w:proofErr w:type="spellEnd"/>
            <w:r>
              <w:rPr>
                <w:sz w:val="26"/>
                <w:szCs w:val="26"/>
              </w:rPr>
              <w:t xml:space="preserve">, ксенофобия, шовинизм, расовая дискриминация, культурный плюрализм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Default="00802066" w:rsidP="00355E11"/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9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Семья и брак. Добрачное поведение. Проблема неполных семей. </w:t>
            </w:r>
          </w:p>
        </w:tc>
      </w:tr>
      <w:tr w:rsidR="00802066" w:rsidTr="00802066">
        <w:tc>
          <w:tcPr>
            <w:tcW w:w="992" w:type="dxa"/>
            <w:gridSpan w:val="2"/>
            <w:vMerge w:val="restart"/>
          </w:tcPr>
          <w:p w:rsidR="00802066" w:rsidRPr="00802066" w:rsidRDefault="00802066" w:rsidP="00355E11">
            <w:pPr>
              <w:rPr>
                <w:rFonts w:ascii="Times New Roman" w:hAnsi="Times New Roman" w:cs="Times New Roman"/>
                <w:b/>
              </w:rPr>
            </w:pPr>
            <w:r w:rsidRPr="00802066">
              <w:rPr>
                <w:rFonts w:ascii="Times New Roman" w:hAnsi="Times New Roman" w:cs="Times New Roman"/>
                <w:b/>
              </w:rPr>
              <w:t>11класс</w:t>
            </w: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Мораль и нравственность. Нравственные категории и добродетели.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Правонарушения и преступления.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Гражданские правоотношения.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Конфликт и основные способы его разрешения.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Семейные правоотношения. Семья и брак.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</w:pPr>
            <w:r>
              <w:t xml:space="preserve">Права потребителя.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7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Демографическая политика России.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8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Трудовые правоотношения. Жилищные правоотношения. </w:t>
            </w:r>
          </w:p>
        </w:tc>
      </w:tr>
      <w:tr w:rsidR="00802066" w:rsidTr="00802066">
        <w:tc>
          <w:tcPr>
            <w:tcW w:w="992" w:type="dxa"/>
            <w:gridSpan w:val="2"/>
            <w:vMerge/>
          </w:tcPr>
          <w:p w:rsidR="00802066" w:rsidRPr="00802066" w:rsidRDefault="00802066" w:rsidP="00355E11">
            <w:pPr>
              <w:rPr>
                <w:b/>
              </w:rPr>
            </w:pPr>
          </w:p>
        </w:tc>
        <w:tc>
          <w:tcPr>
            <w:tcW w:w="989" w:type="dxa"/>
            <w:gridSpan w:val="2"/>
          </w:tcPr>
          <w:p w:rsidR="00802066" w:rsidRDefault="008020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9 </w:t>
            </w:r>
          </w:p>
        </w:tc>
        <w:tc>
          <w:tcPr>
            <w:tcW w:w="7590" w:type="dxa"/>
          </w:tcPr>
          <w:p w:rsidR="00802066" w:rsidRDefault="00802066">
            <w:pPr>
              <w:pStyle w:val="Default"/>
            </w:pPr>
            <w:r>
              <w:t xml:space="preserve">Имущественные правоотношения. </w:t>
            </w:r>
          </w:p>
        </w:tc>
      </w:tr>
    </w:tbl>
    <w:p w:rsidR="00271468" w:rsidRDefault="00271468" w:rsidP="00355E11"/>
    <w:tbl>
      <w:tblPr>
        <w:tblpPr w:leftFromText="180" w:rightFromText="180" w:vertAnchor="text" w:tblpX="-56" w:tblpY="-23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</w:tblGrid>
      <w:tr w:rsidR="00271468" w:rsidTr="0027146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990" w:type="dxa"/>
          </w:tcPr>
          <w:p w:rsidR="00271468" w:rsidRDefault="00271468" w:rsidP="00271468"/>
        </w:tc>
      </w:tr>
    </w:tbl>
    <w:p w:rsidR="00271468" w:rsidRDefault="00271468" w:rsidP="00355E11"/>
    <w:tbl>
      <w:tblPr>
        <w:tblpPr w:leftFromText="180" w:rightFromText="180" w:vertAnchor="text" w:tblpX="49" w:tblpY="-23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</w:tblGrid>
      <w:tr w:rsidR="00271468" w:rsidTr="00271468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885" w:type="dxa"/>
          </w:tcPr>
          <w:p w:rsidR="00271468" w:rsidRDefault="00271468" w:rsidP="00271468"/>
        </w:tc>
      </w:tr>
    </w:tbl>
    <w:p w:rsidR="00B15279" w:rsidRDefault="00B15279" w:rsidP="00355E11"/>
    <w:sectPr w:rsidR="00B15279" w:rsidSect="00AF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6BEC"/>
    <w:rsid w:val="00100A2B"/>
    <w:rsid w:val="00271468"/>
    <w:rsid w:val="00323EA9"/>
    <w:rsid w:val="00355E11"/>
    <w:rsid w:val="006B633D"/>
    <w:rsid w:val="00802066"/>
    <w:rsid w:val="008249D0"/>
    <w:rsid w:val="008A6BEC"/>
    <w:rsid w:val="008F745E"/>
    <w:rsid w:val="00AF2A13"/>
    <w:rsid w:val="00B15279"/>
    <w:rsid w:val="00B3413B"/>
    <w:rsid w:val="00B979B0"/>
    <w:rsid w:val="00BE33A3"/>
    <w:rsid w:val="00C52FB1"/>
    <w:rsid w:val="00F8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55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DC88C-611F-4F48-8D5D-43D238A2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Domo</cp:lastModifiedBy>
  <cp:revision>2</cp:revision>
  <dcterms:created xsi:type="dcterms:W3CDTF">2019-10-19T17:30:00Z</dcterms:created>
  <dcterms:modified xsi:type="dcterms:W3CDTF">2019-10-19T22:03:00Z</dcterms:modified>
</cp:coreProperties>
</file>